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6D" w:rsidRPr="00C44E6D" w:rsidRDefault="00C44E6D" w:rsidP="00C44E6D">
      <w:pPr>
        <w:spacing w:before="0" w:after="0"/>
        <w:jc w:val="center"/>
        <w:rPr>
          <w:b/>
          <w:bCs/>
          <w:sz w:val="28"/>
          <w:szCs w:val="28"/>
        </w:rPr>
      </w:pPr>
      <w:r w:rsidRPr="00C44E6D">
        <w:rPr>
          <w:b/>
          <w:bCs/>
          <w:sz w:val="28"/>
          <w:szCs w:val="28"/>
        </w:rPr>
        <w:t>Витебская Духовная Семинария</w:t>
      </w:r>
    </w:p>
    <w:p w:rsidR="00C44E6D" w:rsidRPr="00C44E6D" w:rsidRDefault="00C44E6D" w:rsidP="00C44E6D">
      <w:pPr>
        <w:spacing w:before="0" w:after="0"/>
        <w:jc w:val="center"/>
        <w:rPr>
          <w:b/>
          <w:bCs/>
          <w:sz w:val="28"/>
          <w:szCs w:val="28"/>
        </w:rPr>
      </w:pPr>
      <w:r w:rsidRPr="00C44E6D">
        <w:rPr>
          <w:b/>
          <w:bCs/>
          <w:sz w:val="28"/>
          <w:szCs w:val="28"/>
        </w:rPr>
        <w:t>Отделение Заочного Обучения</w:t>
      </w:r>
    </w:p>
    <w:p w:rsidR="00C44E6D" w:rsidRDefault="00C44E6D" w:rsidP="00C44E6D">
      <w:pPr>
        <w:spacing w:before="0" w:after="0"/>
        <w:jc w:val="center"/>
        <w:rPr>
          <w:b/>
          <w:bCs/>
          <w:sz w:val="28"/>
          <w:szCs w:val="28"/>
        </w:rPr>
      </w:pPr>
    </w:p>
    <w:p w:rsidR="00C44E6D" w:rsidRPr="00C44E6D" w:rsidRDefault="00C44E6D" w:rsidP="00C44E6D">
      <w:pPr>
        <w:spacing w:before="0"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44E6D">
        <w:rPr>
          <w:b/>
          <w:bCs/>
          <w:sz w:val="28"/>
          <w:szCs w:val="28"/>
        </w:rPr>
        <w:t>Темы сочинений по дисциплине</w:t>
      </w:r>
    </w:p>
    <w:p w:rsidR="00C44E6D" w:rsidRPr="00C44E6D" w:rsidRDefault="00C44E6D" w:rsidP="00C44E6D">
      <w:pPr>
        <w:spacing w:before="0" w:after="0"/>
        <w:jc w:val="center"/>
        <w:rPr>
          <w:b/>
          <w:sz w:val="28"/>
          <w:szCs w:val="28"/>
        </w:rPr>
      </w:pPr>
      <w:r w:rsidRPr="00C44E6D">
        <w:rPr>
          <w:b/>
          <w:sz w:val="28"/>
          <w:szCs w:val="28"/>
        </w:rPr>
        <w:t>«</w:t>
      </w:r>
      <w:r w:rsidRPr="00C44E6D">
        <w:rPr>
          <w:b/>
          <w:sz w:val="28"/>
          <w:szCs w:val="28"/>
        </w:rPr>
        <w:t>Основное богословие</w:t>
      </w:r>
      <w:r w:rsidRPr="00C44E6D">
        <w:rPr>
          <w:b/>
          <w:sz w:val="28"/>
          <w:szCs w:val="28"/>
        </w:rPr>
        <w:t>»</w:t>
      </w:r>
    </w:p>
    <w:p w:rsidR="00C44E6D" w:rsidRPr="00C44E6D" w:rsidRDefault="00C44E6D" w:rsidP="00C44E6D">
      <w:pPr>
        <w:spacing w:before="0" w:after="0"/>
        <w:jc w:val="center"/>
        <w:rPr>
          <w:b/>
          <w:sz w:val="28"/>
          <w:szCs w:val="28"/>
        </w:rPr>
      </w:pPr>
    </w:p>
    <w:p w:rsidR="00C44E6D" w:rsidRPr="00C44E6D" w:rsidRDefault="00C44E6D" w:rsidP="00C44E6D">
      <w:pPr>
        <w:spacing w:before="0" w:after="0"/>
        <w:jc w:val="center"/>
        <w:rPr>
          <w:b/>
          <w:sz w:val="28"/>
          <w:szCs w:val="28"/>
        </w:rPr>
      </w:pPr>
      <w:r w:rsidRPr="00C44E6D">
        <w:rPr>
          <w:b/>
          <w:sz w:val="28"/>
          <w:szCs w:val="28"/>
        </w:rPr>
        <w:t>1 курс</w:t>
      </w:r>
    </w:p>
    <w:p w:rsidR="00C44E6D" w:rsidRPr="00C44E6D" w:rsidRDefault="00C44E6D" w:rsidP="00C44E6D">
      <w:pPr>
        <w:numPr>
          <w:ilvl w:val="0"/>
          <w:numId w:val="1"/>
        </w:numPr>
        <w:spacing w:before="0" w:after="0"/>
        <w:rPr>
          <w:sz w:val="28"/>
          <w:szCs w:val="28"/>
        </w:rPr>
      </w:pPr>
      <w:r w:rsidRPr="00C44E6D">
        <w:rPr>
          <w:sz w:val="28"/>
          <w:szCs w:val="28"/>
        </w:rPr>
        <w:t>«Туринская плащаница».</w:t>
      </w:r>
    </w:p>
    <w:p w:rsidR="00C44E6D" w:rsidRPr="00C44E6D" w:rsidRDefault="00C44E6D" w:rsidP="00C44E6D">
      <w:pPr>
        <w:numPr>
          <w:ilvl w:val="0"/>
          <w:numId w:val="1"/>
        </w:numPr>
        <w:spacing w:before="0" w:after="0"/>
        <w:rPr>
          <w:sz w:val="28"/>
          <w:szCs w:val="28"/>
        </w:rPr>
      </w:pPr>
      <w:r w:rsidRPr="00C44E6D">
        <w:rPr>
          <w:sz w:val="28"/>
          <w:szCs w:val="28"/>
        </w:rPr>
        <w:t>Вера и разум: гармония или конфликт? Можно ли доказывать религиозные положения?</w:t>
      </w:r>
    </w:p>
    <w:p w:rsidR="00C44E6D" w:rsidRPr="00C44E6D" w:rsidRDefault="00C44E6D" w:rsidP="00C44E6D">
      <w:pPr>
        <w:numPr>
          <w:ilvl w:val="0"/>
          <w:numId w:val="1"/>
        </w:numPr>
        <w:spacing w:before="0" w:after="0"/>
        <w:rPr>
          <w:sz w:val="28"/>
          <w:szCs w:val="28"/>
        </w:rPr>
      </w:pPr>
      <w:r w:rsidRPr="00C44E6D">
        <w:rPr>
          <w:sz w:val="28"/>
          <w:szCs w:val="28"/>
        </w:rPr>
        <w:t>Вопрос об отношении веры и разума в средневековой мысли.</w:t>
      </w:r>
    </w:p>
    <w:p w:rsidR="00C44E6D" w:rsidRPr="00C44E6D" w:rsidRDefault="00C44E6D" w:rsidP="00C44E6D">
      <w:pPr>
        <w:numPr>
          <w:ilvl w:val="0"/>
          <w:numId w:val="1"/>
        </w:numPr>
        <w:spacing w:before="0" w:after="0"/>
        <w:rPr>
          <w:sz w:val="28"/>
          <w:szCs w:val="28"/>
        </w:rPr>
      </w:pPr>
      <w:r w:rsidRPr="00C44E6D">
        <w:rPr>
          <w:sz w:val="28"/>
          <w:szCs w:val="28"/>
        </w:rPr>
        <w:t>Критика Кантом онтологического доказательства бытия Бога.</w:t>
      </w:r>
    </w:p>
    <w:p w:rsidR="00C44E6D" w:rsidRPr="00C44E6D" w:rsidRDefault="00C44E6D" w:rsidP="00C44E6D">
      <w:pPr>
        <w:numPr>
          <w:ilvl w:val="0"/>
          <w:numId w:val="1"/>
        </w:numPr>
        <w:spacing w:before="0" w:after="0"/>
        <w:rPr>
          <w:sz w:val="28"/>
          <w:szCs w:val="28"/>
        </w:rPr>
      </w:pPr>
      <w:r w:rsidRPr="00C44E6D">
        <w:rPr>
          <w:sz w:val="28"/>
          <w:szCs w:val="28"/>
        </w:rPr>
        <w:t>О христианском понимании человеческой свободы.</w:t>
      </w:r>
    </w:p>
    <w:p w:rsidR="00C44E6D" w:rsidRPr="00C44E6D" w:rsidRDefault="00C44E6D" w:rsidP="00C44E6D">
      <w:pPr>
        <w:numPr>
          <w:ilvl w:val="0"/>
          <w:numId w:val="1"/>
        </w:numPr>
        <w:spacing w:before="0" w:after="0"/>
        <w:rPr>
          <w:sz w:val="28"/>
          <w:szCs w:val="28"/>
        </w:rPr>
      </w:pPr>
      <w:r w:rsidRPr="00C44E6D">
        <w:rPr>
          <w:sz w:val="28"/>
          <w:szCs w:val="28"/>
        </w:rPr>
        <w:t>Отношение христианства к телу человека. Смысл жизни.</w:t>
      </w:r>
    </w:p>
    <w:p w:rsidR="00C44E6D" w:rsidRPr="00C44E6D" w:rsidRDefault="00C44E6D" w:rsidP="00C44E6D">
      <w:pPr>
        <w:numPr>
          <w:ilvl w:val="0"/>
          <w:numId w:val="1"/>
        </w:numPr>
        <w:spacing w:before="0" w:after="0"/>
        <w:rPr>
          <w:sz w:val="28"/>
          <w:szCs w:val="28"/>
        </w:rPr>
      </w:pPr>
      <w:r w:rsidRPr="00C44E6D">
        <w:rPr>
          <w:sz w:val="28"/>
          <w:szCs w:val="28"/>
        </w:rPr>
        <w:t>Проблема существования и бессмертия души человека. Природа души.</w:t>
      </w:r>
    </w:p>
    <w:p w:rsidR="00C44E6D" w:rsidRPr="00C44E6D" w:rsidRDefault="00C44E6D" w:rsidP="00C44E6D">
      <w:pPr>
        <w:numPr>
          <w:ilvl w:val="0"/>
          <w:numId w:val="1"/>
        </w:numPr>
        <w:spacing w:before="0" w:after="0"/>
        <w:rPr>
          <w:sz w:val="28"/>
          <w:szCs w:val="28"/>
        </w:rPr>
      </w:pPr>
      <w:r w:rsidRPr="00C44E6D">
        <w:rPr>
          <w:sz w:val="28"/>
          <w:szCs w:val="28"/>
        </w:rPr>
        <w:t>Происхождение религии. Критика атеистических концепций возникновения религии.</w:t>
      </w:r>
    </w:p>
    <w:p w:rsidR="00C44E6D" w:rsidRPr="00C44E6D" w:rsidRDefault="00C44E6D" w:rsidP="00C44E6D">
      <w:pPr>
        <w:numPr>
          <w:ilvl w:val="0"/>
          <w:numId w:val="1"/>
        </w:numPr>
        <w:spacing w:before="0" w:after="0"/>
        <w:rPr>
          <w:sz w:val="28"/>
          <w:szCs w:val="28"/>
        </w:rPr>
      </w:pPr>
      <w:r w:rsidRPr="00C44E6D">
        <w:rPr>
          <w:sz w:val="28"/>
          <w:szCs w:val="28"/>
        </w:rPr>
        <w:t>Свидетельства нецерковных историков о Христе.</w:t>
      </w:r>
    </w:p>
    <w:p w:rsidR="00C44E6D" w:rsidRPr="00C44E6D" w:rsidRDefault="00C44E6D" w:rsidP="00C44E6D">
      <w:pPr>
        <w:numPr>
          <w:ilvl w:val="0"/>
          <w:numId w:val="1"/>
        </w:numPr>
        <w:spacing w:before="0" w:after="0"/>
        <w:rPr>
          <w:sz w:val="28"/>
          <w:szCs w:val="28"/>
        </w:rPr>
      </w:pPr>
      <w:r w:rsidRPr="00C44E6D">
        <w:rPr>
          <w:sz w:val="28"/>
          <w:szCs w:val="28"/>
        </w:rPr>
        <w:t>Соответствие «</w:t>
      </w:r>
      <w:proofErr w:type="spellStart"/>
      <w:r w:rsidRPr="00C44E6D">
        <w:rPr>
          <w:sz w:val="28"/>
          <w:szCs w:val="28"/>
        </w:rPr>
        <w:t>шес</w:t>
      </w:r>
      <w:r w:rsidRPr="00C44E6D">
        <w:rPr>
          <w:sz w:val="28"/>
          <w:szCs w:val="28"/>
        </w:rPr>
        <w:softHyphen/>
        <w:t>то</w:t>
      </w:r>
      <w:r w:rsidRPr="00C44E6D">
        <w:rPr>
          <w:sz w:val="28"/>
          <w:szCs w:val="28"/>
        </w:rPr>
        <w:softHyphen/>
        <w:t>дне</w:t>
      </w:r>
      <w:r w:rsidRPr="00C44E6D">
        <w:rPr>
          <w:sz w:val="28"/>
          <w:szCs w:val="28"/>
        </w:rPr>
        <w:softHyphen/>
        <w:t>ва</w:t>
      </w:r>
      <w:proofErr w:type="spellEnd"/>
      <w:r w:rsidRPr="00C44E6D">
        <w:rPr>
          <w:sz w:val="28"/>
          <w:szCs w:val="28"/>
        </w:rPr>
        <w:t>» положениям современных наук.</w:t>
      </w:r>
    </w:p>
    <w:p w:rsidR="00C44E6D" w:rsidRPr="00C44E6D" w:rsidRDefault="00C44E6D" w:rsidP="00C44E6D">
      <w:pPr>
        <w:numPr>
          <w:ilvl w:val="0"/>
          <w:numId w:val="1"/>
        </w:numPr>
        <w:spacing w:before="0" w:after="0"/>
        <w:rPr>
          <w:sz w:val="28"/>
          <w:szCs w:val="28"/>
        </w:rPr>
      </w:pPr>
      <w:r w:rsidRPr="00C44E6D">
        <w:rPr>
          <w:sz w:val="28"/>
          <w:szCs w:val="28"/>
        </w:rPr>
        <w:t xml:space="preserve">Спор </w:t>
      </w:r>
      <w:proofErr w:type="spellStart"/>
      <w:r w:rsidRPr="00C44E6D">
        <w:rPr>
          <w:sz w:val="28"/>
          <w:szCs w:val="28"/>
        </w:rPr>
        <w:t>свт</w:t>
      </w:r>
      <w:proofErr w:type="spellEnd"/>
      <w:r w:rsidRPr="00C44E6D">
        <w:rPr>
          <w:sz w:val="28"/>
          <w:szCs w:val="28"/>
        </w:rPr>
        <w:t xml:space="preserve">. Игнатия (Брянчанинова) и </w:t>
      </w:r>
      <w:proofErr w:type="spellStart"/>
      <w:r w:rsidRPr="00C44E6D">
        <w:rPr>
          <w:sz w:val="28"/>
          <w:szCs w:val="28"/>
        </w:rPr>
        <w:t>свт</w:t>
      </w:r>
      <w:proofErr w:type="spellEnd"/>
      <w:r w:rsidRPr="00C44E6D">
        <w:rPr>
          <w:sz w:val="28"/>
          <w:szCs w:val="28"/>
        </w:rPr>
        <w:t>. Феофана Затворника о природе души.</w:t>
      </w:r>
    </w:p>
    <w:p w:rsidR="00C44E6D" w:rsidRPr="00C44E6D" w:rsidRDefault="00C44E6D" w:rsidP="00C44E6D">
      <w:pPr>
        <w:numPr>
          <w:ilvl w:val="0"/>
          <w:numId w:val="1"/>
        </w:numPr>
        <w:spacing w:before="0" w:after="0"/>
        <w:rPr>
          <w:sz w:val="28"/>
          <w:szCs w:val="28"/>
        </w:rPr>
      </w:pPr>
      <w:r w:rsidRPr="00C44E6D">
        <w:rPr>
          <w:sz w:val="28"/>
          <w:szCs w:val="28"/>
        </w:rPr>
        <w:t>Существуют ли чудеса? Отношение к чудесам с точки зрения естественнонаучного и христианского мировоззрений.</w:t>
      </w:r>
    </w:p>
    <w:p w:rsidR="00C44E6D" w:rsidRPr="00C44E6D" w:rsidRDefault="00C44E6D" w:rsidP="00C44E6D">
      <w:pPr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C44E6D">
        <w:rPr>
          <w:sz w:val="28"/>
          <w:szCs w:val="28"/>
        </w:rPr>
        <w:t>Христианское решение проблемы существования зла в мире.</w:t>
      </w:r>
    </w:p>
    <w:p w:rsidR="00C44E6D" w:rsidRPr="00C44E6D" w:rsidRDefault="00C44E6D" w:rsidP="00C44E6D">
      <w:pPr>
        <w:numPr>
          <w:ilvl w:val="0"/>
          <w:numId w:val="1"/>
        </w:numPr>
        <w:spacing w:before="0" w:after="0"/>
        <w:rPr>
          <w:sz w:val="28"/>
          <w:szCs w:val="28"/>
        </w:rPr>
      </w:pPr>
      <w:r w:rsidRPr="00C44E6D">
        <w:rPr>
          <w:sz w:val="28"/>
          <w:szCs w:val="28"/>
        </w:rPr>
        <w:t>Христианство и эволюция. Проблема происхождения жизни. Возникновение человека.</w:t>
      </w:r>
    </w:p>
    <w:p w:rsidR="00C44E6D" w:rsidRPr="00C44E6D" w:rsidRDefault="00C44E6D" w:rsidP="00C44E6D">
      <w:pPr>
        <w:spacing w:before="0" w:after="0"/>
        <w:rPr>
          <w:sz w:val="28"/>
          <w:szCs w:val="28"/>
        </w:rPr>
      </w:pPr>
    </w:p>
    <w:p w:rsidR="00696A66" w:rsidRPr="00C44E6D" w:rsidRDefault="00696A66">
      <w:pPr>
        <w:rPr>
          <w:sz w:val="28"/>
          <w:szCs w:val="28"/>
        </w:rPr>
      </w:pPr>
    </w:p>
    <w:sectPr w:rsidR="00696A66" w:rsidRPr="00C4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D30AF"/>
    <w:multiLevelType w:val="hybridMultilevel"/>
    <w:tmpl w:val="F30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6D"/>
    <w:rsid w:val="00696A66"/>
    <w:rsid w:val="00C4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797D"/>
  <w15:chartTrackingRefBased/>
  <w15:docId w15:val="{3C6579CE-DE3C-4716-A5EF-255E56F5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E6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Dogodka</dc:creator>
  <cp:keywords/>
  <dc:description/>
  <cp:lastModifiedBy>Dogodka</cp:lastModifiedBy>
  <cp:revision>1</cp:revision>
  <dcterms:created xsi:type="dcterms:W3CDTF">2020-02-19T19:57:00Z</dcterms:created>
  <dcterms:modified xsi:type="dcterms:W3CDTF">2020-02-19T20:00:00Z</dcterms:modified>
</cp:coreProperties>
</file>